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BF" w:rsidRPr="00C628E4" w:rsidRDefault="00C628E4" w:rsidP="007018D7">
      <w:pPr>
        <w:jc w:val="both"/>
        <w:rPr>
          <w:b/>
          <w:szCs w:val="24"/>
        </w:rPr>
      </w:pPr>
      <w:r>
        <w:rPr>
          <w:b/>
          <w:szCs w:val="24"/>
        </w:rPr>
        <w:t>I</w:t>
      </w:r>
      <w:r w:rsidR="004D47F3" w:rsidRPr="004D47F3">
        <w:rPr>
          <w:b/>
          <w:szCs w:val="24"/>
        </w:rPr>
        <w:t>NTERNATIONAL MARKET RESEARCH &amp; DECISION ANALYST</w:t>
      </w:r>
    </w:p>
    <w:p w:rsidR="003C7AD0" w:rsidRPr="00C628E4" w:rsidRDefault="004D47F3" w:rsidP="007018D7">
      <w:pPr>
        <w:jc w:val="both"/>
        <w:rPr>
          <w:rFonts w:cs="Arial"/>
          <w:szCs w:val="24"/>
        </w:rPr>
      </w:pPr>
      <w:r w:rsidRPr="004D47F3">
        <w:rPr>
          <w:szCs w:val="24"/>
        </w:rPr>
        <w:t>D. D. Technology, Inc., an international company dedicated to the removal of scale and coke deposits that dwell inside</w:t>
      </w:r>
      <w:r w:rsidRPr="004D47F3">
        <w:rPr>
          <w:b/>
          <w:sz w:val="20"/>
        </w:rPr>
        <w:t xml:space="preserve"> </w:t>
      </w:r>
      <w:r w:rsidRPr="004D47F3">
        <w:rPr>
          <w:szCs w:val="24"/>
        </w:rPr>
        <w:t>the pipes of fired heaters, boilers</w:t>
      </w:r>
      <w:r w:rsidR="00525F93">
        <w:rPr>
          <w:szCs w:val="24"/>
        </w:rPr>
        <w:t xml:space="preserve"> &amp;</w:t>
      </w:r>
      <w:r w:rsidRPr="004D47F3">
        <w:rPr>
          <w:szCs w:val="24"/>
        </w:rPr>
        <w:t xml:space="preserve"> heat-recovery steam generators in oil refineries, has an immediate need for the position of </w:t>
      </w:r>
      <w:r w:rsidRPr="004D47F3">
        <w:rPr>
          <w:i/>
          <w:szCs w:val="24"/>
        </w:rPr>
        <w:t xml:space="preserve">International Market Research &amp; Decision Analyst </w:t>
      </w:r>
      <w:r w:rsidRPr="004D47F3">
        <w:rPr>
          <w:szCs w:val="24"/>
        </w:rPr>
        <w:t xml:space="preserve">at its Houston TX facility. This position is responsible for performing market research, gathering data on marketing </w:t>
      </w:r>
      <w:r w:rsidR="00C628E4">
        <w:rPr>
          <w:szCs w:val="24"/>
        </w:rPr>
        <w:t>&amp;</w:t>
      </w:r>
      <w:r>
        <w:rPr>
          <w:szCs w:val="24"/>
        </w:rPr>
        <w:t xml:space="preserve"> competitors</w:t>
      </w:r>
      <w:r w:rsidR="00C628E4">
        <w:rPr>
          <w:szCs w:val="24"/>
        </w:rPr>
        <w:t>;</w:t>
      </w:r>
      <w:r w:rsidRPr="004D47F3">
        <w:rPr>
          <w:szCs w:val="24"/>
        </w:rPr>
        <w:t xml:space="preserve"> determine several methods to strengthen company's logistics to reach goals creating reports </w:t>
      </w:r>
      <w:r w:rsidR="00525F93">
        <w:rPr>
          <w:szCs w:val="24"/>
        </w:rPr>
        <w:t>&amp;</w:t>
      </w:r>
      <w:r w:rsidRPr="004D47F3">
        <w:rPr>
          <w:szCs w:val="24"/>
        </w:rPr>
        <w:t xml:space="preserve"> presentations. </w:t>
      </w:r>
      <w:r w:rsidR="00EB576F" w:rsidRPr="00EC3BD5">
        <w:rPr>
          <w:szCs w:val="24"/>
        </w:rPr>
        <w:t xml:space="preserve">Specifically </w:t>
      </w:r>
      <w:r>
        <w:rPr>
          <w:szCs w:val="24"/>
        </w:rPr>
        <w:t>required is the demonstrated ability to d</w:t>
      </w:r>
      <w:r w:rsidRPr="004D47F3">
        <w:rPr>
          <w:szCs w:val="24"/>
        </w:rPr>
        <w:t xml:space="preserve">esign </w:t>
      </w:r>
      <w:r w:rsidR="00525F93">
        <w:rPr>
          <w:szCs w:val="24"/>
        </w:rPr>
        <w:t>&amp;</w:t>
      </w:r>
      <w:r w:rsidRPr="004D47F3">
        <w:rPr>
          <w:szCs w:val="24"/>
        </w:rPr>
        <w:t xml:space="preserve"> develop data reporting systems for business operations. Conducting research studies on marketing strategy </w:t>
      </w:r>
      <w:r>
        <w:t>market segmentation,</w:t>
      </w:r>
      <w:r w:rsidRPr="004D47F3">
        <w:rPr>
          <w:szCs w:val="24"/>
        </w:rPr>
        <w:t xml:space="preserve"> </w:t>
      </w:r>
      <w:r>
        <w:t>advertising testing</w:t>
      </w:r>
      <w:r w:rsidR="00525F93">
        <w:t xml:space="preserve"> &amp;</w:t>
      </w:r>
      <w:r w:rsidRPr="004D47F3">
        <w:rPr>
          <w:szCs w:val="24"/>
        </w:rPr>
        <w:t xml:space="preserve"> customer experience optimization related to the pigging industry </w:t>
      </w:r>
      <w:r>
        <w:rPr>
          <w:szCs w:val="24"/>
        </w:rPr>
        <w:t>of oil refineries</w:t>
      </w:r>
      <w:r w:rsidRPr="004D47F3">
        <w:rPr>
          <w:szCs w:val="24"/>
        </w:rPr>
        <w:t xml:space="preserve">. </w:t>
      </w:r>
      <w:r>
        <w:rPr>
          <w:szCs w:val="24"/>
        </w:rPr>
        <w:t>Additionally required is the demonstrated ability to c</w:t>
      </w:r>
      <w:r w:rsidRPr="004D47F3">
        <w:rPr>
          <w:rFonts w:cs="Arial"/>
          <w:szCs w:val="24"/>
        </w:rPr>
        <w:t xml:space="preserve">ollaborate </w:t>
      </w:r>
      <w:r w:rsidR="00525F93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assist management by bringing some structure </w:t>
      </w:r>
      <w:r w:rsidR="00525F93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proven methods to the decision making-process, helping into the standardization of processes, while creating </w:t>
      </w:r>
      <w:r w:rsidR="00525F93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maintaining effective relationships with external industry data sources </w:t>
      </w:r>
      <w:r w:rsidR="00525F93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clientele. </w:t>
      </w:r>
      <w:r w:rsidR="007018D7" w:rsidRPr="00EC3BD5">
        <w:rPr>
          <w:szCs w:val="24"/>
        </w:rPr>
        <w:t>Also required is the demonstrated ability to</w:t>
      </w:r>
      <w:r w:rsidR="007018D7">
        <w:rPr>
          <w:szCs w:val="24"/>
        </w:rPr>
        <w:t xml:space="preserve"> </w:t>
      </w:r>
      <w:r w:rsidR="002C4666">
        <w:rPr>
          <w:szCs w:val="24"/>
        </w:rPr>
        <w:t xml:space="preserve">research </w:t>
      </w:r>
      <w:r w:rsidR="00525F93">
        <w:rPr>
          <w:szCs w:val="24"/>
        </w:rPr>
        <w:t>&amp;</w:t>
      </w:r>
      <w:r w:rsidR="002C4666">
        <w:rPr>
          <w:szCs w:val="24"/>
        </w:rPr>
        <w:t xml:space="preserve"> </w:t>
      </w:r>
      <w:r w:rsidR="007018D7">
        <w:rPr>
          <w:szCs w:val="24"/>
        </w:rPr>
        <w:t>d</w:t>
      </w:r>
      <w:r w:rsidR="005A7A06" w:rsidRPr="00EC3BD5">
        <w:rPr>
          <w:szCs w:val="24"/>
        </w:rPr>
        <w:t xml:space="preserve">efine business strategies for the international marketing of a complex global matrix organization, including </w:t>
      </w:r>
      <w:r w:rsidR="00AD5AC0">
        <w:rPr>
          <w:szCs w:val="24"/>
        </w:rPr>
        <w:t xml:space="preserve">market segmentation for </w:t>
      </w:r>
      <w:r w:rsidR="005A7A06" w:rsidRPr="00EC3BD5">
        <w:rPr>
          <w:szCs w:val="24"/>
        </w:rPr>
        <w:t xml:space="preserve">development </w:t>
      </w:r>
      <w:r w:rsidR="00525F93">
        <w:rPr>
          <w:szCs w:val="24"/>
        </w:rPr>
        <w:t>&amp;</w:t>
      </w:r>
      <w:r w:rsidR="005A7A06" w:rsidRPr="00EC3BD5">
        <w:rPr>
          <w:szCs w:val="24"/>
        </w:rPr>
        <w:t xml:space="preserve"> implementation of </w:t>
      </w:r>
      <w:r w:rsidR="00AD5AC0">
        <w:rPr>
          <w:szCs w:val="24"/>
        </w:rPr>
        <w:t xml:space="preserve">new </w:t>
      </w:r>
      <w:r w:rsidR="005A7A06" w:rsidRPr="00EC3BD5">
        <w:rPr>
          <w:szCs w:val="24"/>
        </w:rPr>
        <w:t xml:space="preserve">sales techniques focused to expand our customer portfolio in different </w:t>
      </w:r>
      <w:r>
        <w:rPr>
          <w:szCs w:val="24"/>
        </w:rPr>
        <w:t>geographical areas. Further required is the demonstrated ability to i</w:t>
      </w:r>
      <w:r w:rsidRPr="004D47F3">
        <w:rPr>
          <w:szCs w:val="24"/>
        </w:rPr>
        <w:t xml:space="preserve">dentify emerging markets, where business services demand is growing and building a sales forecast, in order to maintain </w:t>
      </w:r>
      <w:r w:rsidR="00661D5D">
        <w:rPr>
          <w:szCs w:val="24"/>
        </w:rPr>
        <w:t>&amp;</w:t>
      </w:r>
      <w:r w:rsidRPr="004D47F3">
        <w:rPr>
          <w:szCs w:val="24"/>
        </w:rPr>
        <w:t xml:space="preserve"> expand accounts; r</w:t>
      </w:r>
      <w:r w:rsidRPr="004D47F3">
        <w:t xml:space="preserve">esearch, analyze </w:t>
      </w:r>
      <w:r w:rsidR="00661D5D">
        <w:t>&amp;</w:t>
      </w:r>
      <w:r w:rsidRPr="004D47F3">
        <w:t xml:space="preserve"> prepare reports on services feedback </w:t>
      </w:r>
      <w:r w:rsidR="00661D5D">
        <w:t>&amp;</w:t>
      </w:r>
      <w:r w:rsidRPr="004D47F3">
        <w:t xml:space="preserve"> clientele's preferences to present to management in order to develop/create new demanded services. </w:t>
      </w:r>
      <w:r>
        <w:rPr>
          <w:szCs w:val="24"/>
        </w:rPr>
        <w:t xml:space="preserve">Also required is the demonstrated ability to </w:t>
      </w:r>
      <w:r w:rsidRPr="004D47F3">
        <w:t>create</w:t>
      </w:r>
      <w:r>
        <w:t xml:space="preserve"> </w:t>
      </w:r>
      <w:r w:rsidR="00661D5D">
        <w:t>&amp;</w:t>
      </w:r>
      <w:r>
        <w:t xml:space="preserve"> execut</w:t>
      </w:r>
      <w:r w:rsidRPr="004D47F3">
        <w:t xml:space="preserve">e overseas research plans, especially in the South America area, in order to gather industry </w:t>
      </w:r>
      <w:r w:rsidR="00661D5D">
        <w:t>&amp;</w:t>
      </w:r>
      <w:r w:rsidRPr="004D47F3">
        <w:t xml:space="preserve"> market information data to expand the Fin Fan Business in </w:t>
      </w:r>
      <w:r w:rsidR="00381828">
        <w:t>the South America</w:t>
      </w:r>
      <w:r w:rsidRPr="004D47F3">
        <w:t xml:space="preserve"> area</w:t>
      </w:r>
      <w:r w:rsidR="00661D5D">
        <w:t xml:space="preserve">, </w:t>
      </w:r>
      <w:r w:rsidRPr="004D47F3">
        <w:t xml:space="preserve">transforming this research into knowledge, which will assist management in evaluating long-term decisions. </w:t>
      </w:r>
      <w:r w:rsidRPr="004D47F3">
        <w:rPr>
          <w:rFonts w:cs="Arial"/>
          <w:szCs w:val="24"/>
        </w:rPr>
        <w:t xml:space="preserve">Creating </w:t>
      </w:r>
      <w:r w:rsidR="00661D5D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maintaining effective relationships with external industry data sources.</w:t>
      </w:r>
      <w:r>
        <w:rPr>
          <w:szCs w:val="24"/>
        </w:rPr>
        <w:t xml:space="preserve"> Finally required is the demonstrated ability to o</w:t>
      </w:r>
      <w:r w:rsidRPr="004D47F3">
        <w:t xml:space="preserve">rganize and/or participate in showrooms for research </w:t>
      </w:r>
      <w:r w:rsidR="00661D5D">
        <w:t>&amp;</w:t>
      </w:r>
      <w:r w:rsidRPr="004D47F3">
        <w:t xml:space="preserve"> analysis of business operations</w:t>
      </w:r>
      <w:r w:rsidR="00661D5D">
        <w:t xml:space="preserve"> in order</w:t>
      </w:r>
      <w:r w:rsidRPr="004D47F3">
        <w:t xml:space="preserve"> to set up local appointments with foreign corporate customers; approaching international targeted market </w:t>
      </w:r>
      <w:r w:rsidR="00661D5D">
        <w:t xml:space="preserve">&amp; </w:t>
      </w:r>
      <w:r w:rsidRPr="004D47F3">
        <w:t>participating in business meetings nationwide or abroad</w:t>
      </w:r>
      <w:r w:rsidR="00381828">
        <w:t xml:space="preserve"> for further analysis</w:t>
      </w:r>
      <w:r w:rsidRPr="004D47F3">
        <w:t>; c</w:t>
      </w:r>
      <w:r w:rsidRPr="004D47F3">
        <w:rPr>
          <w:szCs w:val="24"/>
        </w:rPr>
        <w:t>oordinate and/or participate in promotional meetings, conferences</w:t>
      </w:r>
      <w:r w:rsidR="00661D5D">
        <w:rPr>
          <w:szCs w:val="24"/>
        </w:rPr>
        <w:t xml:space="preserve"> &amp;</w:t>
      </w:r>
      <w:r w:rsidRPr="004D47F3">
        <w:rPr>
          <w:szCs w:val="24"/>
        </w:rPr>
        <w:t xml:space="preserve"> other relevant events</w:t>
      </w:r>
      <w:r w:rsidR="00381828">
        <w:rPr>
          <w:szCs w:val="24"/>
        </w:rPr>
        <w:t xml:space="preserve"> to the </w:t>
      </w:r>
      <w:r w:rsidR="00661D5D">
        <w:rPr>
          <w:szCs w:val="24"/>
        </w:rPr>
        <w:t>position</w:t>
      </w:r>
      <w:r w:rsidRPr="004D47F3">
        <w:rPr>
          <w:szCs w:val="24"/>
        </w:rPr>
        <w:t xml:space="preserve">, providing monthly reports to management. </w:t>
      </w:r>
      <w:r w:rsidRPr="004D47F3">
        <w:rPr>
          <w:rFonts w:cs="Arial"/>
          <w:szCs w:val="24"/>
        </w:rPr>
        <w:t xml:space="preserve">Position requires </w:t>
      </w:r>
      <w:r w:rsidR="00381828">
        <w:rPr>
          <w:rFonts w:cs="Arial"/>
          <w:szCs w:val="24"/>
        </w:rPr>
        <w:t>st</w:t>
      </w:r>
      <w:r>
        <w:rPr>
          <w:rFonts w:cs="Arial"/>
          <w:szCs w:val="24"/>
        </w:rPr>
        <w:t>rong</w:t>
      </w:r>
      <w:r w:rsidR="00381828">
        <w:rPr>
          <w:rFonts w:cs="Arial"/>
          <w:szCs w:val="24"/>
        </w:rPr>
        <w:t xml:space="preserve"> </w:t>
      </w:r>
      <w:r w:rsidRPr="004D47F3">
        <w:rPr>
          <w:rFonts w:cs="Arial"/>
          <w:szCs w:val="24"/>
        </w:rPr>
        <w:t xml:space="preserve">critical </w:t>
      </w:r>
      <w:r w:rsidR="00661D5D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analytical/numerical foundation; </w:t>
      </w:r>
      <w:r w:rsidRPr="004D47F3">
        <w:t xml:space="preserve">strong strategic thinker; </w:t>
      </w:r>
      <w:r w:rsidRPr="004D47F3">
        <w:rPr>
          <w:rFonts w:cs="Arial"/>
          <w:szCs w:val="24"/>
        </w:rPr>
        <w:t>o</w:t>
      </w:r>
      <w:r w:rsidRPr="004D47F3">
        <w:t xml:space="preserve">utstanding organizational skills; close attention to detail; flexibility to deal with last minute changes; ability to remain calm under pressure; comfortable working with minimal direction; </w:t>
      </w:r>
      <w:r w:rsidRPr="004D47F3">
        <w:rPr>
          <w:rFonts w:cs="Arial"/>
          <w:szCs w:val="24"/>
        </w:rPr>
        <w:t xml:space="preserve">teamwork </w:t>
      </w:r>
      <w:r w:rsidR="00661D5D">
        <w:rPr>
          <w:rFonts w:cs="Arial"/>
          <w:szCs w:val="24"/>
        </w:rPr>
        <w:t>&amp;</w:t>
      </w:r>
      <w:r w:rsidRPr="004D47F3">
        <w:rPr>
          <w:rFonts w:cs="Arial"/>
          <w:szCs w:val="24"/>
        </w:rPr>
        <w:t xml:space="preserve"> good international </w:t>
      </w:r>
      <w:r w:rsidRPr="004D47F3">
        <w:rPr>
          <w:rFonts w:cs="Arial"/>
          <w:szCs w:val="24"/>
        </w:rPr>
        <w:lastRenderedPageBreak/>
        <w:t xml:space="preserve">relations. Microsoft </w:t>
      </w:r>
      <w:bookmarkStart w:id="0" w:name="_GoBack"/>
      <w:bookmarkEnd w:id="0"/>
      <w:r w:rsidRPr="004D47F3">
        <w:rPr>
          <w:rFonts w:cs="Arial"/>
          <w:szCs w:val="24"/>
        </w:rPr>
        <w:t xml:space="preserve">Office &amp; Structured Query Language (SQL). </w:t>
      </w:r>
      <w:r w:rsidRPr="004D47F3">
        <w:rPr>
          <w:szCs w:val="24"/>
        </w:rPr>
        <w:t>Minimum education required is a</w:t>
      </w:r>
      <w:r w:rsidR="00E054D2">
        <w:rPr>
          <w:szCs w:val="24"/>
        </w:rPr>
        <w:t xml:space="preserve"> </w:t>
      </w:r>
      <w:r w:rsidR="00661D5D">
        <w:rPr>
          <w:szCs w:val="24"/>
        </w:rPr>
        <w:t>m</w:t>
      </w:r>
      <w:r w:rsidR="00E054D2">
        <w:rPr>
          <w:szCs w:val="24"/>
        </w:rPr>
        <w:t xml:space="preserve">aster’s degree in </w:t>
      </w:r>
      <w:r w:rsidR="009C4343">
        <w:rPr>
          <w:szCs w:val="24"/>
        </w:rPr>
        <w:t>b</w:t>
      </w:r>
      <w:r w:rsidR="00E054D2">
        <w:rPr>
          <w:szCs w:val="24"/>
        </w:rPr>
        <w:t xml:space="preserve">usiness </w:t>
      </w:r>
      <w:r w:rsidR="009C4343">
        <w:rPr>
          <w:szCs w:val="24"/>
        </w:rPr>
        <w:t>a</w:t>
      </w:r>
      <w:r w:rsidR="00E054D2">
        <w:rPr>
          <w:szCs w:val="24"/>
        </w:rPr>
        <w:t>dministration</w:t>
      </w:r>
      <w:r w:rsidR="00A662DE" w:rsidRPr="00A662DE">
        <w:rPr>
          <w:szCs w:val="24"/>
        </w:rPr>
        <w:t xml:space="preserve"> and minimum </w:t>
      </w:r>
      <w:r w:rsidR="00661D5D">
        <w:rPr>
          <w:szCs w:val="24"/>
        </w:rPr>
        <w:t xml:space="preserve">of </w:t>
      </w:r>
      <w:r w:rsidR="00FC2A07">
        <w:rPr>
          <w:szCs w:val="24"/>
        </w:rPr>
        <w:t>two</w:t>
      </w:r>
      <w:r w:rsidR="00E054D2">
        <w:rPr>
          <w:szCs w:val="24"/>
        </w:rPr>
        <w:t xml:space="preserve"> (</w:t>
      </w:r>
      <w:r w:rsidR="00FC2A07">
        <w:rPr>
          <w:szCs w:val="24"/>
        </w:rPr>
        <w:t>2</w:t>
      </w:r>
      <w:r w:rsidR="00E054D2">
        <w:rPr>
          <w:szCs w:val="24"/>
        </w:rPr>
        <w:t>)</w:t>
      </w:r>
      <w:r w:rsidR="00A662DE" w:rsidRPr="00A662DE">
        <w:rPr>
          <w:szCs w:val="24"/>
        </w:rPr>
        <w:t xml:space="preserve"> years of relevant, progressive, post-graduated experience</w:t>
      </w:r>
      <w:r w:rsidR="00414343">
        <w:rPr>
          <w:szCs w:val="24"/>
        </w:rPr>
        <w:t>,</w:t>
      </w:r>
      <w:r w:rsidR="00661D5D" w:rsidRPr="00661D5D">
        <w:rPr>
          <w:rFonts w:eastAsia="Times New Roman"/>
          <w:szCs w:val="24"/>
        </w:rPr>
        <w:t xml:space="preserve"> </w:t>
      </w:r>
      <w:r w:rsidR="004176F5">
        <w:rPr>
          <w:rFonts w:eastAsia="Times New Roman"/>
          <w:szCs w:val="24"/>
        </w:rPr>
        <w:t>especially</w:t>
      </w:r>
      <w:r w:rsidR="00414343">
        <w:rPr>
          <w:rFonts w:eastAsia="Times New Roman"/>
          <w:szCs w:val="24"/>
        </w:rPr>
        <w:t xml:space="preserve"> </w:t>
      </w:r>
      <w:r w:rsidR="00661D5D" w:rsidRPr="00661D5D">
        <w:rPr>
          <w:rFonts w:eastAsia="Times New Roman"/>
          <w:szCs w:val="24"/>
        </w:rPr>
        <w:t>in the areas of research</w:t>
      </w:r>
      <w:r w:rsidR="00A52EF5">
        <w:rPr>
          <w:rFonts w:eastAsia="Times New Roman"/>
          <w:szCs w:val="24"/>
        </w:rPr>
        <w:t>,</w:t>
      </w:r>
      <w:r w:rsidR="00661D5D" w:rsidRPr="00661D5D">
        <w:rPr>
          <w:rFonts w:eastAsia="Times New Roman"/>
          <w:szCs w:val="24"/>
        </w:rPr>
        <w:t xml:space="preserve"> business analysis, </w:t>
      </w:r>
      <w:r w:rsidR="00A52EF5">
        <w:rPr>
          <w:rFonts w:eastAsia="Times New Roman"/>
          <w:szCs w:val="24"/>
        </w:rPr>
        <w:t>n</w:t>
      </w:r>
      <w:r w:rsidR="00A52EF5" w:rsidRPr="00661D5D">
        <w:rPr>
          <w:rFonts w:eastAsia="Times New Roman"/>
          <w:szCs w:val="24"/>
        </w:rPr>
        <w:t>egotiation</w:t>
      </w:r>
      <w:r w:rsidR="00A52EF5">
        <w:rPr>
          <w:rFonts w:eastAsia="Times New Roman"/>
          <w:szCs w:val="24"/>
        </w:rPr>
        <w:t xml:space="preserve"> &amp;</w:t>
      </w:r>
      <w:r w:rsidR="00A52EF5" w:rsidRPr="00661D5D">
        <w:rPr>
          <w:rFonts w:eastAsia="Times New Roman"/>
          <w:szCs w:val="24"/>
        </w:rPr>
        <w:t xml:space="preserve"> </w:t>
      </w:r>
      <w:r w:rsidR="00A52EF5">
        <w:rPr>
          <w:rFonts w:eastAsia="Times New Roman"/>
          <w:szCs w:val="24"/>
        </w:rPr>
        <w:t xml:space="preserve">business </w:t>
      </w:r>
      <w:r w:rsidR="00661D5D" w:rsidRPr="00661D5D">
        <w:rPr>
          <w:rFonts w:eastAsia="Times New Roman"/>
          <w:szCs w:val="24"/>
        </w:rPr>
        <w:t>strategies</w:t>
      </w:r>
      <w:r w:rsidR="00A52EF5">
        <w:rPr>
          <w:rFonts w:eastAsia="Times New Roman"/>
          <w:szCs w:val="24"/>
        </w:rPr>
        <w:t>.</w:t>
      </w:r>
      <w:r w:rsidR="00661D5D" w:rsidRPr="00661D5D">
        <w:rPr>
          <w:rFonts w:eastAsia="Times New Roman"/>
          <w:szCs w:val="24"/>
        </w:rPr>
        <w:t xml:space="preserve"> </w:t>
      </w:r>
      <w:r w:rsidR="00A662DE" w:rsidRPr="00A662DE">
        <w:rPr>
          <w:szCs w:val="24"/>
        </w:rPr>
        <w:t>Schedule:</w:t>
      </w:r>
      <w:r w:rsidR="00C628E4">
        <w:rPr>
          <w:szCs w:val="24"/>
        </w:rPr>
        <w:t xml:space="preserve"> </w:t>
      </w:r>
      <w:r w:rsidR="00A662DE" w:rsidRPr="00A662DE">
        <w:rPr>
          <w:szCs w:val="24"/>
        </w:rPr>
        <w:t>35-40</w:t>
      </w:r>
      <w:r w:rsidR="00C628E4">
        <w:rPr>
          <w:szCs w:val="24"/>
        </w:rPr>
        <w:t xml:space="preserve"> </w:t>
      </w:r>
      <w:r w:rsidR="00A662DE" w:rsidRPr="00A662DE">
        <w:rPr>
          <w:szCs w:val="24"/>
        </w:rPr>
        <w:t>hr-wk/9:00</w:t>
      </w:r>
      <w:r w:rsidR="00C628E4">
        <w:rPr>
          <w:szCs w:val="24"/>
        </w:rPr>
        <w:t xml:space="preserve"> </w:t>
      </w:r>
      <w:r w:rsidR="00A662DE" w:rsidRPr="00A662DE">
        <w:rPr>
          <w:szCs w:val="24"/>
        </w:rPr>
        <w:t>am-6:00</w:t>
      </w:r>
      <w:r w:rsidR="00C628E4">
        <w:rPr>
          <w:szCs w:val="24"/>
        </w:rPr>
        <w:t xml:space="preserve"> </w:t>
      </w:r>
      <w:r w:rsidR="00A662DE" w:rsidRPr="00A662DE">
        <w:rPr>
          <w:szCs w:val="24"/>
        </w:rPr>
        <w:t>pm M-F; (O/T-Weekends-Incidental travel). Qualified applicants send resume only via mail to: Mr. Orlande Sivacoe, D.D.</w:t>
      </w:r>
      <w:r w:rsidR="00C628E4">
        <w:rPr>
          <w:szCs w:val="24"/>
        </w:rPr>
        <w:t xml:space="preserve"> </w:t>
      </w:r>
      <w:r w:rsidR="00A662DE" w:rsidRPr="00A662DE">
        <w:rPr>
          <w:szCs w:val="24"/>
        </w:rPr>
        <w:t>Technology, Inc., 1312 Indiana Street, Houston, TX 77587. An EOE/MFHV.</w:t>
      </w:r>
    </w:p>
    <w:p w:rsidR="005F53C0" w:rsidRPr="00C628E4" w:rsidRDefault="005F53C0">
      <w:pPr>
        <w:jc w:val="both"/>
        <w:rPr>
          <w:rFonts w:cs="Arial"/>
          <w:szCs w:val="24"/>
        </w:rPr>
      </w:pPr>
    </w:p>
    <w:sectPr w:rsidR="005F53C0" w:rsidRPr="00C628E4" w:rsidSect="007F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6E" w:rsidRDefault="00C00D6E" w:rsidP="003B201D">
      <w:pPr>
        <w:spacing w:after="0" w:line="240" w:lineRule="auto"/>
      </w:pPr>
      <w:r>
        <w:separator/>
      </w:r>
    </w:p>
  </w:endnote>
  <w:endnote w:type="continuationSeparator" w:id="0">
    <w:p w:rsidR="00C00D6E" w:rsidRDefault="00C00D6E" w:rsidP="003B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80000027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1D" w:rsidRDefault="003B2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2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01D" w:rsidRDefault="0065427E">
        <w:pPr>
          <w:pStyle w:val="Footer"/>
          <w:jc w:val="right"/>
        </w:pPr>
        <w:r>
          <w:fldChar w:fldCharType="begin"/>
        </w:r>
        <w:r w:rsidR="003B201D">
          <w:instrText xml:space="preserve"> PAGE   \* MERGEFORMAT </w:instrText>
        </w:r>
        <w:r>
          <w:fldChar w:fldCharType="separate"/>
        </w:r>
        <w:r w:rsidR="00786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01D" w:rsidRDefault="003B20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1D" w:rsidRDefault="003B2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6E" w:rsidRDefault="00C00D6E" w:rsidP="003B201D">
      <w:pPr>
        <w:spacing w:after="0" w:line="240" w:lineRule="auto"/>
      </w:pPr>
      <w:r>
        <w:separator/>
      </w:r>
    </w:p>
  </w:footnote>
  <w:footnote w:type="continuationSeparator" w:id="0">
    <w:p w:rsidR="00C00D6E" w:rsidRDefault="00C00D6E" w:rsidP="003B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1D" w:rsidRDefault="003B2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1D" w:rsidRDefault="003B20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1D" w:rsidRDefault="003B2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67AB"/>
    <w:multiLevelType w:val="hybridMultilevel"/>
    <w:tmpl w:val="935C9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0C78"/>
    <w:multiLevelType w:val="singleLevel"/>
    <w:tmpl w:val="4A74BAD2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Martínez">
    <w15:presenceInfo w15:providerId="Windows Live" w15:userId="c794ab5d5b8537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E1"/>
    <w:rsid w:val="00003B26"/>
    <w:rsid w:val="00023DB7"/>
    <w:rsid w:val="00025A9A"/>
    <w:rsid w:val="0004575D"/>
    <w:rsid w:val="00063408"/>
    <w:rsid w:val="00072B66"/>
    <w:rsid w:val="00075D25"/>
    <w:rsid w:val="000C5013"/>
    <w:rsid w:val="000E1BE7"/>
    <w:rsid w:val="001263CB"/>
    <w:rsid w:val="001651CF"/>
    <w:rsid w:val="00166156"/>
    <w:rsid w:val="001E72F3"/>
    <w:rsid w:val="001F0F99"/>
    <w:rsid w:val="001F46D4"/>
    <w:rsid w:val="00207256"/>
    <w:rsid w:val="00241FC6"/>
    <w:rsid w:val="0028519A"/>
    <w:rsid w:val="00292ED4"/>
    <w:rsid w:val="00297245"/>
    <w:rsid w:val="002A58F7"/>
    <w:rsid w:val="002C4666"/>
    <w:rsid w:val="002F1208"/>
    <w:rsid w:val="003153FD"/>
    <w:rsid w:val="00340289"/>
    <w:rsid w:val="00344559"/>
    <w:rsid w:val="00363E8D"/>
    <w:rsid w:val="00381339"/>
    <w:rsid w:val="0038147B"/>
    <w:rsid w:val="00381828"/>
    <w:rsid w:val="003B201D"/>
    <w:rsid w:val="003C3088"/>
    <w:rsid w:val="003C7AD0"/>
    <w:rsid w:val="003D5C06"/>
    <w:rsid w:val="003D6AD2"/>
    <w:rsid w:val="003E6045"/>
    <w:rsid w:val="00414343"/>
    <w:rsid w:val="004176F5"/>
    <w:rsid w:val="00437465"/>
    <w:rsid w:val="00440D9C"/>
    <w:rsid w:val="00463B56"/>
    <w:rsid w:val="004A2F48"/>
    <w:rsid w:val="004A619E"/>
    <w:rsid w:val="004D47F3"/>
    <w:rsid w:val="004E133A"/>
    <w:rsid w:val="00511202"/>
    <w:rsid w:val="00520473"/>
    <w:rsid w:val="00525F93"/>
    <w:rsid w:val="00556E2F"/>
    <w:rsid w:val="00576744"/>
    <w:rsid w:val="00584547"/>
    <w:rsid w:val="00594DFB"/>
    <w:rsid w:val="005A1B8D"/>
    <w:rsid w:val="005A3082"/>
    <w:rsid w:val="005A7A06"/>
    <w:rsid w:val="005C198F"/>
    <w:rsid w:val="005D1913"/>
    <w:rsid w:val="005D7DBB"/>
    <w:rsid w:val="005F53C0"/>
    <w:rsid w:val="005F6309"/>
    <w:rsid w:val="0061451F"/>
    <w:rsid w:val="0065159E"/>
    <w:rsid w:val="0065427E"/>
    <w:rsid w:val="00661D5D"/>
    <w:rsid w:val="00690B27"/>
    <w:rsid w:val="00690BCD"/>
    <w:rsid w:val="006F0100"/>
    <w:rsid w:val="006F22DD"/>
    <w:rsid w:val="007018D7"/>
    <w:rsid w:val="00712A7A"/>
    <w:rsid w:val="00720133"/>
    <w:rsid w:val="00732ABF"/>
    <w:rsid w:val="00745C58"/>
    <w:rsid w:val="00763A92"/>
    <w:rsid w:val="00784129"/>
    <w:rsid w:val="00786EF6"/>
    <w:rsid w:val="007B5C03"/>
    <w:rsid w:val="007F7BFD"/>
    <w:rsid w:val="008807FE"/>
    <w:rsid w:val="00895912"/>
    <w:rsid w:val="008F75C1"/>
    <w:rsid w:val="00900919"/>
    <w:rsid w:val="0092040C"/>
    <w:rsid w:val="00961711"/>
    <w:rsid w:val="009C4343"/>
    <w:rsid w:val="009C75B5"/>
    <w:rsid w:val="009E169B"/>
    <w:rsid w:val="00A3729B"/>
    <w:rsid w:val="00A47F6C"/>
    <w:rsid w:val="00A52EF5"/>
    <w:rsid w:val="00A55434"/>
    <w:rsid w:val="00A662DE"/>
    <w:rsid w:val="00A90067"/>
    <w:rsid w:val="00A97310"/>
    <w:rsid w:val="00AA28DD"/>
    <w:rsid w:val="00AB3E17"/>
    <w:rsid w:val="00AD5AC0"/>
    <w:rsid w:val="00AF30E6"/>
    <w:rsid w:val="00B501ED"/>
    <w:rsid w:val="00B55328"/>
    <w:rsid w:val="00BB732E"/>
    <w:rsid w:val="00BF6748"/>
    <w:rsid w:val="00C00D6E"/>
    <w:rsid w:val="00C0208A"/>
    <w:rsid w:val="00C220C8"/>
    <w:rsid w:val="00C24828"/>
    <w:rsid w:val="00C628E4"/>
    <w:rsid w:val="00C9730C"/>
    <w:rsid w:val="00CA286E"/>
    <w:rsid w:val="00CB2CD4"/>
    <w:rsid w:val="00CB663C"/>
    <w:rsid w:val="00CF317F"/>
    <w:rsid w:val="00CF38C4"/>
    <w:rsid w:val="00D04CCF"/>
    <w:rsid w:val="00D64ACD"/>
    <w:rsid w:val="00D878F0"/>
    <w:rsid w:val="00DB1C21"/>
    <w:rsid w:val="00DB6E89"/>
    <w:rsid w:val="00E054D2"/>
    <w:rsid w:val="00E214A6"/>
    <w:rsid w:val="00E36872"/>
    <w:rsid w:val="00E71F1B"/>
    <w:rsid w:val="00E734E1"/>
    <w:rsid w:val="00E74206"/>
    <w:rsid w:val="00EA48B9"/>
    <w:rsid w:val="00EB576F"/>
    <w:rsid w:val="00EC3BD5"/>
    <w:rsid w:val="00EC4EE0"/>
    <w:rsid w:val="00F17FF9"/>
    <w:rsid w:val="00F41BD9"/>
    <w:rsid w:val="00F755BB"/>
    <w:rsid w:val="00FC2A07"/>
    <w:rsid w:val="00FC30B7"/>
    <w:rsid w:val="00FD3F75"/>
    <w:rsid w:val="00FE064A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973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1D"/>
  </w:style>
  <w:style w:type="paragraph" w:styleId="Footer">
    <w:name w:val="footer"/>
    <w:basedOn w:val="Normal"/>
    <w:link w:val="FooterChar"/>
    <w:uiPriority w:val="99"/>
    <w:unhideWhenUsed/>
    <w:rsid w:val="003B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1D"/>
  </w:style>
  <w:style w:type="paragraph" w:customStyle="1" w:styleId="02bullet">
    <w:name w:val="02 bullet"/>
    <w:basedOn w:val="Normal"/>
    <w:rsid w:val="00BF6748"/>
    <w:pPr>
      <w:numPr>
        <w:numId w:val="2"/>
      </w:numPr>
      <w:tabs>
        <w:tab w:val="clear" w:pos="1339"/>
      </w:tabs>
      <w:spacing w:after="180" w:line="240" w:lineRule="auto"/>
      <w:outlineLvl w:val="6"/>
    </w:pPr>
    <w:rPr>
      <w:rFonts w:ascii="Palatino" w:eastAsia="Times New Roman" w:hAnsi="Palatino" w:cs="Mangal"/>
      <w:szCs w:val="24"/>
    </w:rPr>
  </w:style>
  <w:style w:type="paragraph" w:styleId="NoSpacing">
    <w:name w:val="No Spacing"/>
    <w:uiPriority w:val="1"/>
    <w:qFormat/>
    <w:rsid w:val="004A61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HOME</cp:lastModifiedBy>
  <cp:revision>2</cp:revision>
  <dcterms:created xsi:type="dcterms:W3CDTF">2019-01-03T02:57:00Z</dcterms:created>
  <dcterms:modified xsi:type="dcterms:W3CDTF">2019-01-03T02:57:00Z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-1215479435</vt:i4>
  </property>
  <property fmtid="{D5CDD505-2E9C-101B-9397-08002B2CF9AE}" pid="3" name="_NewReviewCycle">
    <vt:lpwstr/>
  </property>
  <property fmtid="{D5CDD505-2E9C-101B-9397-08002B2CF9AE}" pid="4" name="_EmailSubject">
    <vt:lpwstr>Alejandra Martinez</vt:lpwstr>
  </property>
  <property fmtid="{D5CDD505-2E9C-101B-9397-08002B2CF9AE}" pid="5" name="_AuthorEmail">
    <vt:lpwstr>solchocron@gmail.com</vt:lpwstr>
  </property>
  <property fmtid="{D5CDD505-2E9C-101B-9397-08002B2CF9AE}" pid="6" name="_AuthorEmailDisplayName">
    <vt:lpwstr>Sol Chocron</vt:lpwstr>
  </property>
</Properties>
</file>